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C527" w14:textId="77777777" w:rsidR="000522A4" w:rsidRDefault="000522A4" w:rsidP="000522A4">
      <w:pPr>
        <w:pStyle w:val="TitlePageOrigin"/>
      </w:pPr>
      <w:r>
        <w:t>West Virginia Legislature</w:t>
      </w:r>
    </w:p>
    <w:p w14:paraId="775B5151" w14:textId="0A601024" w:rsidR="000522A4" w:rsidRDefault="000522A4" w:rsidP="000522A4">
      <w:pPr>
        <w:pStyle w:val="TitlePageSession"/>
      </w:pPr>
      <w:r>
        <w:t>202</w:t>
      </w:r>
      <w:r w:rsidR="00413EE7">
        <w:t>5</w:t>
      </w:r>
      <w:r>
        <w:t xml:space="preserve"> REGULAR SESSION</w:t>
      </w:r>
    </w:p>
    <w:p w14:paraId="054B7CB3" w14:textId="3E310E36" w:rsidR="000522A4" w:rsidRDefault="00A45B11" w:rsidP="000522A4">
      <w:pPr>
        <w:pStyle w:val="TitlePageBillPrefix"/>
      </w:pPr>
      <w:r>
        <w:t>Introduced</w:t>
      </w:r>
    </w:p>
    <w:p w14:paraId="3BFBA4A3" w14:textId="4AD85793" w:rsidR="000522A4" w:rsidRDefault="00A45B11" w:rsidP="000522A4">
      <w:pPr>
        <w:pStyle w:val="TitlePageBillPrefix"/>
      </w:pPr>
      <w:r>
        <w:t>Senat</w:t>
      </w:r>
      <w:r w:rsidR="00413EE7">
        <w:t>e</w:t>
      </w:r>
      <w:r w:rsidR="000522A4">
        <w:t xml:space="preserve"> Bill </w:t>
      </w:r>
      <w:r w:rsidR="006C65F8">
        <w:t>910</w:t>
      </w:r>
    </w:p>
    <w:p w14:paraId="3FE7D13D" w14:textId="6C8EC832" w:rsidR="000522A4" w:rsidRDefault="00A45B11" w:rsidP="000522A4">
      <w:pPr>
        <w:pStyle w:val="Sponsors"/>
      </w:pPr>
      <w:r>
        <w:t xml:space="preserve">Senator </w:t>
      </w:r>
      <w:r w:rsidR="005D3359">
        <w:t>Smith</w:t>
      </w:r>
      <w:r w:rsidR="00B63AAD">
        <w:t xml:space="preserve"> (Mr. President)</w:t>
      </w:r>
    </w:p>
    <w:p w14:paraId="5A76CB1D" w14:textId="50AB3998" w:rsidR="006B0229" w:rsidRDefault="00A45B11" w:rsidP="000522A4">
      <w:pPr>
        <w:pStyle w:val="References"/>
      </w:pPr>
      <w:r>
        <w:t>[Introduced on</w:t>
      </w:r>
      <w:r w:rsidR="006C65F8">
        <w:t xml:space="preserve"> </w:t>
      </w:r>
      <w:r w:rsidR="006C65F8" w:rsidRPr="006C65F8">
        <w:t>March 24, 2025</w:t>
      </w:r>
      <w:r>
        <w:t xml:space="preserve">; </w:t>
      </w:r>
      <w:r w:rsidR="003C7B58">
        <w:t>r</w:t>
      </w:r>
      <w:r>
        <w:t>eferred</w:t>
      </w:r>
    </w:p>
    <w:p w14:paraId="3B52EAB3" w14:textId="498400FA" w:rsidR="000522A4" w:rsidRDefault="00A45B11" w:rsidP="000522A4">
      <w:pPr>
        <w:pStyle w:val="References"/>
      </w:pPr>
      <w:r>
        <w:t xml:space="preserve"> to the Committee on</w:t>
      </w:r>
      <w:r w:rsidR="00C20F8B">
        <w:t xml:space="preserve"> Finance</w:t>
      </w:r>
      <w:r>
        <w:t>]</w:t>
      </w:r>
    </w:p>
    <w:p w14:paraId="7702B130" w14:textId="1A109ACA" w:rsidR="000522A4" w:rsidRDefault="000522A4" w:rsidP="000522A4">
      <w:pPr>
        <w:pStyle w:val="TitleSection"/>
      </w:pPr>
      <w:r>
        <w:lastRenderedPageBreak/>
        <w:t>A BILL to amend and reenact §</w:t>
      </w:r>
      <w:r w:rsidR="00CE45C4">
        <w:t>32-4-406</w:t>
      </w:r>
      <w:r>
        <w:t xml:space="preserve"> of the Code of West Virginia, 1931, as amended, relating to </w:t>
      </w:r>
      <w:r w:rsidR="00CE45C4">
        <w:t>increasing fees under the Uniform Securities Act</w:t>
      </w:r>
      <w:r>
        <w:t>.</w:t>
      </w:r>
    </w:p>
    <w:p w14:paraId="3D546850" w14:textId="77777777" w:rsidR="000522A4" w:rsidRDefault="000522A4" w:rsidP="000522A4">
      <w:pPr>
        <w:pStyle w:val="EnactingClause"/>
        <w:sectPr w:rsidR="000522A4" w:rsidSect="006B0229">
          <w:headerReference w:type="default" r:id="rId7"/>
          <w:footerReference w:type="default" r:id="rId8"/>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6A3291DD" w14:textId="55DAC6D9" w:rsidR="000522A4" w:rsidRDefault="00CE45C4" w:rsidP="000522A4">
      <w:pPr>
        <w:pStyle w:val="ArticleHeading"/>
      </w:pPr>
      <w:r w:rsidRPr="00CE45C4">
        <w:t>Article 4. General Provisions</w:t>
      </w:r>
      <w:r w:rsidR="000522A4">
        <w:t>.</w:t>
      </w:r>
    </w:p>
    <w:p w14:paraId="5BF3CE11" w14:textId="5B99A01B" w:rsidR="00CE45C4" w:rsidRDefault="00CE45C4" w:rsidP="00CE45C4">
      <w:pPr>
        <w:pStyle w:val="SectionHeading"/>
      </w:pPr>
      <w:r>
        <w:t>§32-4-406. Administration of chapter; operating fund for securities department.</w:t>
      </w:r>
    </w:p>
    <w:p w14:paraId="33354575" w14:textId="77777777" w:rsidR="00CE45C4" w:rsidRPr="003C7B57" w:rsidRDefault="00CE45C4" w:rsidP="003C7B57">
      <w:pPr>
        <w:pStyle w:val="SectionBody"/>
      </w:pPr>
      <w:r w:rsidRPr="003C7B57">
        <w:t>(a) This chapter shall be administered by the Auditor of this state and he or she is hereby designated, and shall be, the commissioner of securities of this state. He or she has the power and authority to appoint or employ such assistants as are necessary for the administration of this chapter.</w:t>
      </w:r>
    </w:p>
    <w:p w14:paraId="1DB666D5" w14:textId="5AB3BFC5" w:rsidR="00CE45C4" w:rsidRPr="003C7B57" w:rsidRDefault="00CE45C4" w:rsidP="003C7B57">
      <w:pPr>
        <w:pStyle w:val="SectionBody"/>
      </w:pPr>
      <w:r w:rsidRPr="003C7B57">
        <w:t xml:space="preserve">(b) The Auditor shall set up a special operating fund for the securities division in his or her office. The Auditor shall pay into the fund </w:t>
      </w:r>
      <w:r w:rsidRPr="003C7B57">
        <w:rPr>
          <w:strike/>
        </w:rPr>
        <w:t>20</w:t>
      </w:r>
      <w:r w:rsidRPr="00814815">
        <w:rPr>
          <w:strike/>
        </w:rPr>
        <w:t xml:space="preserve"> percent</w:t>
      </w:r>
      <w:r w:rsidR="00814815" w:rsidRPr="00814815">
        <w:t xml:space="preserve"> </w:t>
      </w:r>
      <w:r w:rsidR="00814815" w:rsidRPr="003C7B57">
        <w:rPr>
          <w:u w:val="single"/>
        </w:rPr>
        <w:t>30</w:t>
      </w:r>
      <w:r w:rsidR="00814815">
        <w:rPr>
          <w:u w:val="single"/>
        </w:rPr>
        <w:t>%</w:t>
      </w:r>
      <w:r w:rsidRPr="003C7B57">
        <w:t xml:space="preserve"> of all fees collected as provided for in this chapter. If, at the end of any fiscal year, the balance in the special operating fund exceeds 20 percent of the gross revenues from the special operating fund operations, the excess shall be transferred to the General Revenue Fund.</w:t>
      </w:r>
    </w:p>
    <w:p w14:paraId="7993BE3C" w14:textId="77777777" w:rsidR="00CE45C4" w:rsidRPr="003C7B57" w:rsidRDefault="00CE45C4" w:rsidP="003C7B57">
      <w:pPr>
        <w:pStyle w:val="SectionBody"/>
      </w:pPr>
      <w:r w:rsidRPr="003C7B57">
        <w:t>The special operating fund shall be used by the Auditor to fund the operation of the securities division and the general operations of the Auditor’s office. The special operating fund shall be appropriated by line item by the Legislature.</w:t>
      </w:r>
    </w:p>
    <w:p w14:paraId="7F99EA9A" w14:textId="77777777" w:rsidR="00CE45C4" w:rsidRPr="003C7B57" w:rsidRDefault="00CE45C4" w:rsidP="003C7B57">
      <w:pPr>
        <w:pStyle w:val="SectionBody"/>
      </w:pPr>
      <w:r w:rsidRPr="003C7B57">
        <w:t>(c) Moneys payable for assessments established by §32-4-407a of this code shall be collected by the commissioner and deposited into the General Revenue Fund.</w:t>
      </w:r>
    </w:p>
    <w:p w14:paraId="28A49816" w14:textId="0A6C2C14" w:rsidR="000522A4" w:rsidRPr="003C7B57" w:rsidRDefault="00CE45C4" w:rsidP="003C7B57">
      <w:pPr>
        <w:pStyle w:val="SectionBody"/>
      </w:pPr>
      <w:r w:rsidRPr="003C7B57">
        <w:t xml:space="preserve">(d) It is unlawful for the commissioner or any of his or her officers or employees to use for personal benefit any information which is filed with or obtained by the commissioner and which is not made public. No provision of this chapter authorizes the commissioner or any of his or her officers or employees to disclose any information except among themselves or when necessary or appropriate in a proceeding or investigation under this chapter. No provision of the chapter either creates or derogates from any privilege which exists at common law or otherwise when documentary or other evidence is sought under a subpoena directed to the commissioner or any </w:t>
      </w:r>
      <w:r w:rsidRPr="003C7B57">
        <w:lastRenderedPageBreak/>
        <w:t>of his or her officers or employees</w:t>
      </w:r>
      <w:r w:rsidR="000522A4" w:rsidRPr="003C7B57">
        <w:t xml:space="preserve">. </w:t>
      </w:r>
    </w:p>
    <w:p w14:paraId="4D6B3B24" w14:textId="50F0C120" w:rsidR="000522A4" w:rsidRDefault="000522A4" w:rsidP="000522A4">
      <w:pPr>
        <w:pStyle w:val="Note"/>
      </w:pPr>
      <w:r>
        <w:t>NOTE: The purpose of this bill is to</w:t>
      </w:r>
      <w:r w:rsidR="00B63AAD">
        <w:t xml:space="preserve"> increase fees under the Uniform Securities Act</w:t>
      </w:r>
      <w:r>
        <w:t>.</w:t>
      </w:r>
    </w:p>
    <w:p w14:paraId="25C8A1EE" w14:textId="77777777" w:rsidR="000522A4" w:rsidRDefault="000522A4" w:rsidP="000522A4">
      <w:pPr>
        <w:pStyle w:val="Note"/>
      </w:pPr>
      <w:r>
        <w:t>This section is new; therefore, strike-throughs and underscoring have been omitted.</w:t>
      </w:r>
    </w:p>
    <w:sectPr w:rsidR="000522A4" w:rsidSect="000522A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B907B" w14:textId="77777777" w:rsidR="00AC6313" w:rsidRDefault="00AC6313" w:rsidP="000522A4">
      <w:pPr>
        <w:spacing w:line="240" w:lineRule="auto"/>
      </w:pPr>
      <w:r>
        <w:separator/>
      </w:r>
    </w:p>
  </w:endnote>
  <w:endnote w:type="continuationSeparator" w:id="0">
    <w:p w14:paraId="7E973020" w14:textId="77777777" w:rsidR="00AC6313" w:rsidRDefault="00AC6313" w:rsidP="0005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785833"/>
      <w:docPartObj>
        <w:docPartGallery w:val="Page Numbers (Bottom of Page)"/>
        <w:docPartUnique/>
      </w:docPartObj>
    </w:sdtPr>
    <w:sdtEndPr>
      <w:rPr>
        <w:noProof/>
      </w:rPr>
    </w:sdtEndPr>
    <w:sdtContent>
      <w:p w14:paraId="08103EFC" w14:textId="05FA6BDF" w:rsidR="006B0229" w:rsidRDefault="006B0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85927E" w14:textId="77777777" w:rsidR="00B63AAD" w:rsidRDefault="00B63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E3E4" w14:textId="77777777" w:rsidR="00AC6313" w:rsidRDefault="00AC6313" w:rsidP="000522A4">
      <w:pPr>
        <w:spacing w:line="240" w:lineRule="auto"/>
      </w:pPr>
      <w:r>
        <w:separator/>
      </w:r>
    </w:p>
  </w:footnote>
  <w:footnote w:type="continuationSeparator" w:id="0">
    <w:p w14:paraId="63901232" w14:textId="77777777" w:rsidR="00AC6313" w:rsidRDefault="00AC6313" w:rsidP="0005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80B5" w14:textId="15984E35" w:rsidR="000522A4" w:rsidRPr="000522A4" w:rsidRDefault="00A45B11" w:rsidP="000522A4">
    <w:pPr>
      <w:pStyle w:val="HeaderStyle"/>
    </w:pPr>
    <w:r>
      <w:t>Intr SB</w:t>
    </w:r>
    <w:r w:rsidR="006C65F8">
      <w:t xml:space="preserve"> 910</w:t>
    </w:r>
    <w:r>
      <w:tab/>
    </w:r>
    <w:r>
      <w:tab/>
    </w:r>
    <w:r w:rsidR="00E35E61">
      <w:t>2025R</w:t>
    </w:r>
    <w:r w:rsidR="00CE45C4">
      <w:t>3070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A4"/>
    <w:rsid w:val="000522A4"/>
    <w:rsid w:val="00141205"/>
    <w:rsid w:val="003C7B57"/>
    <w:rsid w:val="003C7B58"/>
    <w:rsid w:val="00413EE7"/>
    <w:rsid w:val="00431BD5"/>
    <w:rsid w:val="005D3359"/>
    <w:rsid w:val="005E5F5B"/>
    <w:rsid w:val="006124CF"/>
    <w:rsid w:val="006B0229"/>
    <w:rsid w:val="006C65F8"/>
    <w:rsid w:val="007749EC"/>
    <w:rsid w:val="00814815"/>
    <w:rsid w:val="00846371"/>
    <w:rsid w:val="00900B1D"/>
    <w:rsid w:val="009404A8"/>
    <w:rsid w:val="00A15833"/>
    <w:rsid w:val="00A45B11"/>
    <w:rsid w:val="00A51E99"/>
    <w:rsid w:val="00AC6313"/>
    <w:rsid w:val="00B63AAD"/>
    <w:rsid w:val="00C20F8B"/>
    <w:rsid w:val="00CE45C4"/>
    <w:rsid w:val="00D55AD6"/>
    <w:rsid w:val="00E35E61"/>
    <w:rsid w:val="00FC05CD"/>
    <w:rsid w:val="00FD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88D35"/>
  <w15:chartTrackingRefBased/>
  <w15:docId w15:val="{D9ED4F6B-3995-4BE9-AB54-A5D0679B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522A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522A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0522A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0522A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0522A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0522A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0522A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0522A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0522A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0522A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0522A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0522A4"/>
    <w:rPr>
      <w:i/>
      <w:iCs/>
      <w:color w:val="404040" w:themeColor="text1" w:themeTint="BF"/>
    </w:rPr>
  </w:style>
  <w:style w:type="paragraph" w:customStyle="1" w:styleId="NoteOld">
    <w:name w:val="Note Old"/>
    <w:basedOn w:val="NoSpacing"/>
    <w:link w:val="NoteOldChar"/>
    <w:autoRedefine/>
    <w:rsid w:val="000522A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522A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0522A4"/>
    <w:rPr>
      <w:rFonts w:ascii="Arial" w:hAnsi="Arial"/>
      <w:color w:val="000000" w:themeColor="text1"/>
      <w:kern w:val="0"/>
      <w14:ligatures w14:val="none"/>
    </w:rPr>
  </w:style>
  <w:style w:type="character" w:customStyle="1" w:styleId="NoteOldChar">
    <w:name w:val="Note Old Char"/>
    <w:link w:val="NoteOld"/>
    <w:rsid w:val="000522A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0522A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0522A4"/>
    <w:rPr>
      <w:rFonts w:ascii="Arial" w:eastAsia="Calibri" w:hAnsi="Arial"/>
      <w:color w:val="000000"/>
      <w:kern w:val="0"/>
      <w14:ligatures w14:val="none"/>
    </w:rPr>
  </w:style>
  <w:style w:type="paragraph" w:customStyle="1" w:styleId="EnactingSectionOld">
    <w:name w:val="Enacting Section Old"/>
    <w:link w:val="EnactingSectionOldChar"/>
    <w:autoRedefine/>
    <w:rsid w:val="000522A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0522A4"/>
    <w:rPr>
      <w:rFonts w:ascii="Arial" w:eastAsia="Calibri" w:hAnsi="Arial"/>
      <w:color w:val="000000"/>
      <w:kern w:val="0"/>
      <w14:ligatures w14:val="none"/>
    </w:rPr>
  </w:style>
  <w:style w:type="paragraph" w:customStyle="1" w:styleId="PartHeadingOld">
    <w:name w:val="Part Heading Old"/>
    <w:next w:val="SectionHeadingOld"/>
    <w:link w:val="PartHeadingOldChar"/>
    <w:rsid w:val="000522A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0522A4"/>
    <w:rPr>
      <w:rFonts w:ascii="Arial" w:eastAsia="Calibri" w:hAnsi="Arial"/>
      <w:color w:val="000000"/>
      <w:kern w:val="0"/>
      <w14:ligatures w14:val="none"/>
    </w:rPr>
  </w:style>
  <w:style w:type="paragraph" w:styleId="ListParagraph">
    <w:name w:val="List Paragraph"/>
    <w:basedOn w:val="Normal"/>
    <w:uiPriority w:val="34"/>
    <w:rsid w:val="000522A4"/>
    <w:pPr>
      <w:ind w:left="720"/>
      <w:contextualSpacing/>
    </w:pPr>
  </w:style>
  <w:style w:type="character" w:customStyle="1" w:styleId="PartHeadingOldChar">
    <w:name w:val="Part Heading Old Char"/>
    <w:link w:val="PartHeadingOld"/>
    <w:rsid w:val="000522A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0522A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0522A4"/>
    <w:rPr>
      <w:rFonts w:ascii="Arial" w:eastAsia="Calibri" w:hAnsi="Arial"/>
      <w:color w:val="000000"/>
      <w:kern w:val="0"/>
      <w:sz w:val="24"/>
      <w14:ligatures w14:val="none"/>
    </w:rPr>
  </w:style>
  <w:style w:type="character" w:styleId="LineNumber">
    <w:name w:val="line number"/>
    <w:basedOn w:val="DefaultParagraphFont"/>
    <w:uiPriority w:val="99"/>
    <w:semiHidden/>
    <w:rsid w:val="000522A4"/>
  </w:style>
  <w:style w:type="paragraph" w:customStyle="1" w:styleId="EnactingClauseOld">
    <w:name w:val="Enacting Clause Old"/>
    <w:next w:val="EnactingSectionOld"/>
    <w:link w:val="EnactingClauseOldChar"/>
    <w:autoRedefine/>
    <w:rsid w:val="000522A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0522A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0522A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0522A4"/>
  </w:style>
  <w:style w:type="character" w:customStyle="1" w:styleId="SalutationChar">
    <w:name w:val="Salutation Char"/>
    <w:basedOn w:val="DefaultParagraphFont"/>
    <w:link w:val="Salutation"/>
    <w:uiPriority w:val="99"/>
    <w:semiHidden/>
    <w:rsid w:val="000522A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0522A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0522A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0522A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0522A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0522A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0522A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522A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0522A4"/>
    <w:rPr>
      <w:rFonts w:ascii="Arial" w:eastAsia="Calibri" w:hAnsi="Arial"/>
      <w:b/>
      <w:color w:val="000000"/>
      <w:kern w:val="0"/>
      <w:sz w:val="36"/>
      <w14:ligatures w14:val="none"/>
    </w:rPr>
  </w:style>
  <w:style w:type="paragraph" w:styleId="Footer">
    <w:name w:val="footer"/>
    <w:basedOn w:val="Normal"/>
    <w:link w:val="FooterChar"/>
    <w:uiPriority w:val="99"/>
    <w:rsid w:val="000522A4"/>
    <w:pPr>
      <w:tabs>
        <w:tab w:val="center" w:pos="4680"/>
        <w:tab w:val="right" w:pos="9360"/>
      </w:tabs>
      <w:spacing w:line="240" w:lineRule="auto"/>
    </w:pPr>
  </w:style>
  <w:style w:type="character" w:customStyle="1" w:styleId="FooterChar">
    <w:name w:val="Footer Char"/>
    <w:basedOn w:val="DefaultParagraphFont"/>
    <w:link w:val="Footer"/>
    <w:uiPriority w:val="99"/>
    <w:rsid w:val="000522A4"/>
    <w:rPr>
      <w:rFonts w:ascii="Arial" w:hAnsi="Arial"/>
      <w:color w:val="000000" w:themeColor="text1"/>
      <w:kern w:val="0"/>
      <w14:ligatures w14:val="none"/>
    </w:rPr>
  </w:style>
  <w:style w:type="character" w:styleId="PlaceholderText">
    <w:name w:val="Placeholder Text"/>
    <w:basedOn w:val="DefaultParagraphFont"/>
    <w:uiPriority w:val="99"/>
    <w:semiHidden/>
    <w:rsid w:val="000522A4"/>
    <w:rPr>
      <w:color w:val="808080"/>
    </w:rPr>
  </w:style>
  <w:style w:type="paragraph" w:customStyle="1" w:styleId="HeaderStyleOld">
    <w:name w:val="Header Style Old"/>
    <w:basedOn w:val="Header"/>
    <w:link w:val="HeaderStyleOldChar"/>
    <w:autoRedefine/>
    <w:rsid w:val="000522A4"/>
    <w:rPr>
      <w:sz w:val="20"/>
      <w:szCs w:val="20"/>
    </w:rPr>
  </w:style>
  <w:style w:type="character" w:customStyle="1" w:styleId="HeaderStyleOldChar">
    <w:name w:val="Header Style Old Char"/>
    <w:basedOn w:val="HeaderChar"/>
    <w:link w:val="HeaderStyleOld"/>
    <w:rsid w:val="000522A4"/>
    <w:rPr>
      <w:rFonts w:ascii="Arial" w:hAnsi="Arial"/>
      <w:color w:val="000000" w:themeColor="text1"/>
      <w:kern w:val="0"/>
      <w:sz w:val="20"/>
      <w:szCs w:val="20"/>
      <w14:ligatures w14:val="none"/>
    </w:rPr>
  </w:style>
  <w:style w:type="character" w:customStyle="1" w:styleId="Underline">
    <w:name w:val="Underline"/>
    <w:uiPriority w:val="1"/>
    <w:rsid w:val="000522A4"/>
    <w:rPr>
      <w:rFonts w:ascii="Arial" w:hAnsi="Arial"/>
      <w:color w:val="auto"/>
      <w:sz w:val="22"/>
      <w:u w:val="single"/>
    </w:rPr>
  </w:style>
  <w:style w:type="paragraph" w:customStyle="1" w:styleId="ArticleHeading">
    <w:name w:val="Article Heading"/>
    <w:basedOn w:val="ArticleHeadingOld"/>
    <w:qFormat/>
    <w:rsid w:val="000522A4"/>
  </w:style>
  <w:style w:type="paragraph" w:customStyle="1" w:styleId="BillNumber">
    <w:name w:val="Bill Number"/>
    <w:basedOn w:val="BillNumberOld"/>
    <w:qFormat/>
    <w:rsid w:val="000522A4"/>
  </w:style>
  <w:style w:type="paragraph" w:customStyle="1" w:styleId="ChapterHeading">
    <w:name w:val="Chapter Heading"/>
    <w:basedOn w:val="ChapterHeadingOld"/>
    <w:next w:val="Normal"/>
    <w:qFormat/>
    <w:rsid w:val="000522A4"/>
  </w:style>
  <w:style w:type="paragraph" w:customStyle="1" w:styleId="EnactingClause">
    <w:name w:val="Enacting Clause"/>
    <w:basedOn w:val="EnactingClauseOld"/>
    <w:qFormat/>
    <w:rsid w:val="000522A4"/>
  </w:style>
  <w:style w:type="paragraph" w:customStyle="1" w:styleId="EnactingSection">
    <w:name w:val="Enacting Section"/>
    <w:basedOn w:val="EnactingSectionOld"/>
    <w:qFormat/>
    <w:rsid w:val="000522A4"/>
  </w:style>
  <w:style w:type="paragraph" w:customStyle="1" w:styleId="HeaderStyle">
    <w:name w:val="Header Style"/>
    <w:basedOn w:val="HeaderStyleOld"/>
    <w:qFormat/>
    <w:rsid w:val="000522A4"/>
  </w:style>
  <w:style w:type="paragraph" w:customStyle="1" w:styleId="Note">
    <w:name w:val="Note"/>
    <w:basedOn w:val="NoteOld"/>
    <w:qFormat/>
    <w:rsid w:val="000522A4"/>
  </w:style>
  <w:style w:type="paragraph" w:customStyle="1" w:styleId="PartHeading">
    <w:name w:val="Part Heading"/>
    <w:basedOn w:val="PartHeadingOld"/>
    <w:qFormat/>
    <w:rsid w:val="000522A4"/>
  </w:style>
  <w:style w:type="paragraph" w:customStyle="1" w:styleId="References">
    <w:name w:val="References"/>
    <w:basedOn w:val="ReferencesOld"/>
    <w:qFormat/>
    <w:rsid w:val="000522A4"/>
  </w:style>
  <w:style w:type="paragraph" w:customStyle="1" w:styleId="SectionBody">
    <w:name w:val="Section Body"/>
    <w:basedOn w:val="SectionBodyOld"/>
    <w:qFormat/>
    <w:rsid w:val="000522A4"/>
  </w:style>
  <w:style w:type="paragraph" w:customStyle="1" w:styleId="SectionHeading">
    <w:name w:val="Section Heading"/>
    <w:basedOn w:val="SectionHeadingOld"/>
    <w:qFormat/>
    <w:rsid w:val="000522A4"/>
  </w:style>
  <w:style w:type="paragraph" w:customStyle="1" w:styleId="Sponsors">
    <w:name w:val="Sponsors"/>
    <w:basedOn w:val="SponsorsOld"/>
    <w:qFormat/>
    <w:rsid w:val="000522A4"/>
  </w:style>
  <w:style w:type="paragraph" w:customStyle="1" w:styleId="TitlePageBillPrefix">
    <w:name w:val="Title Page: Bill Prefix"/>
    <w:basedOn w:val="TitlePageBillPrefixOld"/>
    <w:qFormat/>
    <w:rsid w:val="000522A4"/>
  </w:style>
  <w:style w:type="paragraph" w:customStyle="1" w:styleId="TitlePageOrigin">
    <w:name w:val="Title Page: Origin"/>
    <w:basedOn w:val="TitlePageOriginOld"/>
    <w:qFormat/>
    <w:rsid w:val="000522A4"/>
  </w:style>
  <w:style w:type="paragraph" w:customStyle="1" w:styleId="TitlePageSession">
    <w:name w:val="Title Page: Session"/>
    <w:basedOn w:val="TitlePageSessionOld"/>
    <w:qFormat/>
    <w:rsid w:val="000522A4"/>
  </w:style>
  <w:style w:type="paragraph" w:customStyle="1" w:styleId="TitleSection">
    <w:name w:val="Title Section"/>
    <w:basedOn w:val="TitleSectionOld"/>
    <w:qFormat/>
    <w:rsid w:val="000522A4"/>
  </w:style>
  <w:style w:type="character" w:customStyle="1" w:styleId="Strike-Through">
    <w:name w:val="Strike-Through"/>
    <w:uiPriority w:val="1"/>
    <w:rsid w:val="000522A4"/>
    <w:rPr>
      <w:strike/>
      <w:dstrike w:val="0"/>
      <w:color w:val="auto"/>
    </w:rPr>
  </w:style>
  <w:style w:type="character" w:styleId="Hyperlink">
    <w:name w:val="Hyperlink"/>
    <w:basedOn w:val="DefaultParagraphFont"/>
    <w:uiPriority w:val="99"/>
    <w:unhideWhenUsed/>
    <w:rsid w:val="000522A4"/>
    <w:rPr>
      <w:color w:val="0563C1" w:themeColor="hyperlink"/>
      <w:u w:val="single"/>
    </w:rPr>
  </w:style>
  <w:style w:type="character" w:styleId="UnresolvedMention">
    <w:name w:val="Unresolved Mention"/>
    <w:basedOn w:val="DefaultParagraphFont"/>
    <w:uiPriority w:val="99"/>
    <w:semiHidden/>
    <w:unhideWhenUsed/>
    <w:rsid w:val="0005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407</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Kristin Jones</cp:lastModifiedBy>
  <cp:revision>9</cp:revision>
  <cp:lastPrinted>2025-03-17T16:01:00Z</cp:lastPrinted>
  <dcterms:created xsi:type="dcterms:W3CDTF">2025-02-10T17:35:00Z</dcterms:created>
  <dcterms:modified xsi:type="dcterms:W3CDTF">2025-03-24T12:54:00Z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77ed1baf-7823-4d9b-9681-ce3193a4a646</vt:lpwstr>
  </property>
</Properties>
</file>